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03B87" w:rsidRPr="00403B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C5E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0639A2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639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Mseusa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639A2" w:rsidRPr="000639A2" w:rsidRDefault="000639A2" w:rsidP="000639A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Meudus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saw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sduuy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Manu saw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qngqaya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phiyug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qngqaya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blbilaq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sduuy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nhapuy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snlaan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kana. Ana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tgkla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mseusa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psluhay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dhyaan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pltudun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dmbbarah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knegxalan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Ptpusu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dngsan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mnduwa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mddayaw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mddungus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shjil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brax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ngangut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nsnaw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Lhkah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pmkayun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nkuyuh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39A2" w:rsidRPr="000639A2" w:rsidRDefault="000639A2" w:rsidP="000639A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smalu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qngqaya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uusa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ddjiyun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phiyug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rpun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Bhniq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buji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qlubung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pucing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smbrangan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ttjiyal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srahug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leesug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towkan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wahug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jiyun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nniqun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rpun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rudux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qmpahan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mnda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blbilaq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qngqaya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djiyun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ka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cinun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lbgan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brunguy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bluhing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giya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takil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gupuq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puqan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Manu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rahuq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knciyan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qmuyux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ddsnaw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tluung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tahut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smquri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smalu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rmuyuk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sangay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</w:t>
      </w:r>
    </w:p>
    <w:p w:rsidR="000639A2" w:rsidRPr="000639A2" w:rsidRDefault="000639A2" w:rsidP="000639A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Kykuyuh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ddaun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Mhuma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krig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qmnuqih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Lala bi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euda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qmnuqih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Smqit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krig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mhug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krig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smkrig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rmbug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sminaw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qmnuqih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tmgiya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dmaus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mhapuy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waray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musut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waray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dmgsay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habuk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plkusun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usux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pdagit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habuk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plkusun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Mhapuy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euqun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tgparu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euda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binaw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Seuxal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Mtahu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smungu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miyuk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euda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hhapuy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 Manu bubu mu o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pgrpaw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tluung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Powng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Powng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da. Duma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lmihug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empsais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Duma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tmikan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tmbus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Gaga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hmlama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blbul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tutu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smiyan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Nhdaan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pnspingan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snirug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giji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susu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pqsul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brikug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towrah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39A2" w:rsidRPr="000639A2" w:rsidRDefault="000639A2" w:rsidP="000639A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Mnegseusa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Tai ka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mseusa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dga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emputut</w:t>
      </w:r>
      <w:proofErr w:type="spellEnd"/>
      <w:r w:rsidRPr="000639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sun!</w:t>
      </w:r>
    </w:p>
    <w:p w:rsidR="00F97902" w:rsidRDefault="00F9790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639A2" w:rsidRDefault="000639A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639A2" w:rsidRPr="000639A2" w:rsidRDefault="000639A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0639A2" w:rsidRPr="000639A2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03B87" w:rsidRPr="00403B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C5E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0639A2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0639A2">
        <w:rPr>
          <w:rFonts w:ascii="Times New Roman" w:eastAsia="標楷體" w:hAnsi="Times New Roman"/>
          <w:color w:val="212529"/>
          <w:kern w:val="0"/>
          <w:sz w:val="40"/>
          <w:szCs w:val="32"/>
        </w:rPr>
        <w:t>技藝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639A2" w:rsidRPr="000639A2" w:rsidRDefault="000639A2" w:rsidP="000639A2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0639A2">
        <w:rPr>
          <w:rFonts w:ascii="Times New Roman" w:eastAsia="標楷體" w:hAnsi="Times New Roman" w:cs="Times New Roman"/>
          <w:color w:val="000000"/>
          <w:sz w:val="32"/>
          <w:szCs w:val="32"/>
        </w:rPr>
        <w:t>居住地為中央山脈及立霧溪流域。男女精於技藝，也代代相傳，只為生存</w:t>
      </w:r>
      <w:r w:rsidR="008B463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Pr="000639A2">
        <w:rPr>
          <w:rFonts w:ascii="Times New Roman" w:eastAsia="標楷體" w:hAnsi="Times New Roman" w:cs="Times New Roman"/>
          <w:color w:val="000000"/>
          <w:sz w:val="32"/>
          <w:szCs w:val="32"/>
        </w:rPr>
        <w:t>維持家計。男人及女人製作器具無所不包，包含食、衣、住、行、育樂等等</w:t>
      </w:r>
      <w:bookmarkStart w:id="1" w:name="_Hlk157247211"/>
      <w:bookmarkEnd w:id="1"/>
      <w:r w:rsidRPr="000639A2">
        <w:rPr>
          <w:rFonts w:ascii="Times New Roman" w:eastAsia="標楷體" w:hAnsi="Times New Roman" w:cs="Times New Roman"/>
          <w:color w:val="000000"/>
          <w:sz w:val="32"/>
          <w:szCs w:val="32"/>
        </w:rPr>
        <w:t>。打獵</w:t>
      </w:r>
      <w:r w:rsidR="008B463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Pr="000639A2">
        <w:rPr>
          <w:rFonts w:ascii="Times New Roman" w:eastAsia="標楷體" w:hAnsi="Times New Roman" w:cs="Times New Roman"/>
          <w:color w:val="000000"/>
          <w:sz w:val="32"/>
          <w:szCs w:val="32"/>
        </w:rPr>
        <w:t>農閒之餘</w:t>
      </w:r>
      <w:r w:rsidR="008B463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、雨季</w:t>
      </w:r>
      <w:r w:rsidRPr="000639A2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r w:rsidR="008B463E">
        <w:rPr>
          <w:rFonts w:ascii="標楷體" w:eastAsia="標楷體" w:hAnsi="標楷體" w:hint="eastAsia"/>
          <w:color w:val="212529"/>
          <w:sz w:val="32"/>
          <w:szCs w:val="32"/>
          <w:shd w:val="clear" w:color="auto" w:fill="FFFFFF"/>
        </w:rPr>
        <w:t>沒有休息的時候</w:t>
      </w:r>
      <w:r w:rsidRPr="000639A2">
        <w:rPr>
          <w:rFonts w:ascii="Times New Roman" w:eastAsia="標楷體" w:hAnsi="Times New Roman" w:cs="Times New Roman"/>
          <w:color w:val="000000"/>
          <w:sz w:val="32"/>
          <w:szCs w:val="32"/>
        </w:rPr>
        <w:t>。</w:t>
      </w:r>
      <w:r w:rsidR="008B463E" w:rsidRPr="008B463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穿針引線</w:t>
      </w:r>
      <w:r w:rsidR="008B463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proofErr w:type="gramStart"/>
      <w:r w:rsidR="008B463E" w:rsidRPr="008B463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舂</w:t>
      </w:r>
      <w:proofErr w:type="gramEnd"/>
      <w:r w:rsidR="008B463E" w:rsidRPr="008B463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臼</w:t>
      </w:r>
      <w:r w:rsidR="008B463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="008B463E" w:rsidRPr="008B463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篩</w:t>
      </w:r>
      <w:proofErr w:type="gramStart"/>
      <w:r w:rsidR="008B463E" w:rsidRPr="008B463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榖</w:t>
      </w:r>
      <w:proofErr w:type="gramEnd"/>
      <w:r w:rsidR="008B463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="008B463E" w:rsidRPr="008B463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或在慶典年節期間煮</w:t>
      </w:r>
      <w:proofErr w:type="gramStart"/>
      <w:r w:rsidR="008B463E" w:rsidRPr="008B463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香蕉糕或竹筒</w:t>
      </w:r>
      <w:proofErr w:type="gramEnd"/>
      <w:r w:rsidR="008B463E" w:rsidRPr="008B463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飯</w:t>
      </w:r>
      <w:r w:rsidR="008B463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="008B463E" w:rsidRPr="008B463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心中全是家事。</w:t>
      </w:r>
    </w:p>
    <w:p w:rsidR="000639A2" w:rsidRPr="000639A2" w:rsidRDefault="008B463E" w:rsidP="000639A2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8B463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以前太魯閣族就精於技藝。從大房子到身上的飾品全是技藝。展現了最典雅及最美麗的技藝。對於不擅於技藝的人就被稱</w:t>
      </w:r>
      <w:r w:rsidR="002A60D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為</w:t>
      </w:r>
      <w:proofErr w:type="gramStart"/>
      <w:r w:rsidRPr="008B463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拙</w:t>
      </w:r>
      <w:proofErr w:type="gramEnd"/>
      <w:r w:rsidRPr="008B463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於技藝的人。</w:t>
      </w:r>
    </w:p>
    <w:bookmarkEnd w:id="0"/>
    <w:p w:rsidR="00BA7D41" w:rsidRPr="000639A2" w:rsidRDefault="00BA7D41" w:rsidP="000639A2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0639A2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639A2"/>
    <w:rsid w:val="000804F6"/>
    <w:rsid w:val="000B72B2"/>
    <w:rsid w:val="000C5B1E"/>
    <w:rsid w:val="000D6F7F"/>
    <w:rsid w:val="000D7656"/>
    <w:rsid w:val="000E0FD5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A2CCC"/>
    <w:rsid w:val="002A60D4"/>
    <w:rsid w:val="002B2DC7"/>
    <w:rsid w:val="002C1340"/>
    <w:rsid w:val="002D05EC"/>
    <w:rsid w:val="002E0006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03B87"/>
    <w:rsid w:val="00415904"/>
    <w:rsid w:val="004178E9"/>
    <w:rsid w:val="0042199A"/>
    <w:rsid w:val="00424526"/>
    <w:rsid w:val="00435A7A"/>
    <w:rsid w:val="00487E22"/>
    <w:rsid w:val="004A2D32"/>
    <w:rsid w:val="004C5ECF"/>
    <w:rsid w:val="004C5EF2"/>
    <w:rsid w:val="004E3505"/>
    <w:rsid w:val="004F35E2"/>
    <w:rsid w:val="00521432"/>
    <w:rsid w:val="00547E0F"/>
    <w:rsid w:val="00553E89"/>
    <w:rsid w:val="00570E8E"/>
    <w:rsid w:val="005A5770"/>
    <w:rsid w:val="005D6257"/>
    <w:rsid w:val="005D682C"/>
    <w:rsid w:val="005E5681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39DC"/>
    <w:rsid w:val="007E4929"/>
    <w:rsid w:val="00804A0C"/>
    <w:rsid w:val="008065DD"/>
    <w:rsid w:val="008406AD"/>
    <w:rsid w:val="00847909"/>
    <w:rsid w:val="008A36DE"/>
    <w:rsid w:val="008B463E"/>
    <w:rsid w:val="008D6BAB"/>
    <w:rsid w:val="008E4C5D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C12077"/>
    <w:rsid w:val="00C23DEE"/>
    <w:rsid w:val="00C27574"/>
    <w:rsid w:val="00C60511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7902"/>
    <w:rsid w:val="00F97EE6"/>
    <w:rsid w:val="00FD48AB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  <w14:docId w14:val="2DB07A5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CDE12-B1B5-4E5F-8F6C-7FB7AA0FD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347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2025-06-03T08:32:00Z</dcterms:created>
  <dcterms:modified xsi:type="dcterms:W3CDTF">2025-06-03T08:43:00Z</dcterms:modified>
</cp:coreProperties>
</file>